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B9" w:rsidRDefault="00AF25B9" w:rsidP="00AF25B9">
      <w:pPr>
        <w:pStyle w:val="ConsPlusNormal"/>
        <w:jc w:val="both"/>
      </w:pPr>
      <w:r>
        <w:t>22 декабря 2008 года N 55-РЗ</w:t>
      </w:r>
      <w:r>
        <w:br/>
      </w:r>
    </w:p>
    <w:p w:rsidR="00AF25B9" w:rsidRDefault="00AF25B9" w:rsidP="00AF25B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F25B9" w:rsidRDefault="00AF25B9" w:rsidP="00AF25B9">
      <w:pPr>
        <w:pStyle w:val="ConsPlusNormal"/>
        <w:jc w:val="center"/>
        <w:outlineLvl w:val="0"/>
      </w:pPr>
    </w:p>
    <w:p w:rsidR="00AF25B9" w:rsidRDefault="00AF25B9" w:rsidP="00AF25B9">
      <w:pPr>
        <w:pStyle w:val="ConsPlusTitle"/>
        <w:jc w:val="center"/>
      </w:pPr>
      <w:r>
        <w:t>РЕСПУБЛИКА СЕВЕРНАЯ ОСЕТИЯ-АЛАНИЯ</w:t>
      </w:r>
    </w:p>
    <w:p w:rsidR="00AF25B9" w:rsidRDefault="00AF25B9" w:rsidP="00AF25B9">
      <w:pPr>
        <w:pStyle w:val="ConsPlusTitle"/>
        <w:jc w:val="center"/>
      </w:pPr>
    </w:p>
    <w:p w:rsidR="00AF25B9" w:rsidRDefault="00AF25B9" w:rsidP="00AF25B9">
      <w:pPr>
        <w:pStyle w:val="ConsPlusTitle"/>
        <w:jc w:val="center"/>
      </w:pPr>
      <w:r>
        <w:t>ЗАКОН</w:t>
      </w:r>
    </w:p>
    <w:p w:rsidR="00AF25B9" w:rsidRDefault="00AF25B9" w:rsidP="00AF25B9">
      <w:pPr>
        <w:pStyle w:val="ConsPlusTitle"/>
        <w:jc w:val="center"/>
      </w:pPr>
    </w:p>
    <w:p w:rsidR="00AF25B9" w:rsidRDefault="00AF25B9" w:rsidP="00AF25B9">
      <w:pPr>
        <w:pStyle w:val="ConsPlusTitle"/>
        <w:jc w:val="center"/>
      </w:pPr>
      <w:r>
        <w:t>О ЗОНАХ ПРИОРИТЕТНОГО ЭКОНОМИЧЕСКОГО РАЗВИТИЯ В РЕСПУБЛИКЕ</w:t>
      </w:r>
    </w:p>
    <w:p w:rsidR="00AF25B9" w:rsidRDefault="00AF25B9" w:rsidP="00AF25B9">
      <w:pPr>
        <w:pStyle w:val="ConsPlusTitle"/>
        <w:jc w:val="center"/>
      </w:pPr>
      <w:r>
        <w:t>СЕВЕРНАЯ ОСЕТИЯ-АЛАНИЯ</w:t>
      </w:r>
    </w:p>
    <w:p w:rsidR="00AF25B9" w:rsidRDefault="00AF25B9" w:rsidP="00AF25B9">
      <w:pPr>
        <w:pStyle w:val="ConsPlusNormal"/>
        <w:ind w:left="540"/>
        <w:jc w:val="both"/>
      </w:pPr>
    </w:p>
    <w:p w:rsidR="00AF25B9" w:rsidRDefault="00AF25B9" w:rsidP="00AF25B9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</w:pPr>
      <w:r>
        <w:t>Настоящий Закон определяет условия и порядок создания зон приоритетного экономического развития в Республике Северная Осетия-Алания, устанавливает формы государственной поддержки резидентов зон приоритетного экономического развития, государственных и муниципальных унитарных предприятий, осуществляющих деятельность по созданию объектов инженерной и транспортной инфраструктур зон приоритетного экономического развития.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  <w:outlineLvl w:val="0"/>
      </w:pPr>
      <w:r>
        <w:t>Статья 2. Цели и задачи создания зон приоритетного экономического развития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</w:pPr>
      <w:r>
        <w:t xml:space="preserve">1. Зоны приоритетного экономического развития создаются в целях комплексного </w:t>
      </w:r>
      <w:proofErr w:type="gramStart"/>
      <w:r>
        <w:t>решения задач программы социально-экономического развития Республики</w:t>
      </w:r>
      <w:proofErr w:type="gramEnd"/>
      <w:r>
        <w:t xml:space="preserve"> Северная Осетия-Алания, обеспечения ускоренного экономического развития, создания на этой основе условий для внедрения наиболее прогрессивных технологий и производств, развития промышленного и сельскохозяйственного производств, туризма и рекреационной деятельности.</w:t>
      </w:r>
    </w:p>
    <w:p w:rsidR="00AF25B9" w:rsidRDefault="00AF25B9" w:rsidP="00AF25B9">
      <w:pPr>
        <w:pStyle w:val="ConsPlusNormal"/>
        <w:ind w:firstLine="540"/>
        <w:jc w:val="both"/>
      </w:pPr>
      <w:r>
        <w:t>2. Задачами создания зон приоритетного экономического развития являются:</w:t>
      </w:r>
    </w:p>
    <w:p w:rsidR="00AF25B9" w:rsidRDefault="00AF25B9" w:rsidP="00AF25B9">
      <w:pPr>
        <w:pStyle w:val="ConsPlusNormal"/>
        <w:ind w:firstLine="540"/>
        <w:jc w:val="both"/>
      </w:pPr>
      <w:r>
        <w:t>1) рациональное размещение производительных сил, в том числе промышленных и сельскохозяйственных, коммунальных объектов, объектов инженерной и транспортной инфраструктур, объектов туризма и санаторно-курортной сферы;</w:t>
      </w:r>
    </w:p>
    <w:p w:rsidR="00AF25B9" w:rsidRDefault="00AF25B9" w:rsidP="00AF25B9">
      <w:pPr>
        <w:pStyle w:val="ConsPlusNormal"/>
        <w:ind w:firstLine="540"/>
        <w:jc w:val="both"/>
      </w:pPr>
      <w:r>
        <w:t>2) оптимальное использование природно-сырьевых, энергетических, трудовых, финансовых и иных ресурсов;</w:t>
      </w:r>
    </w:p>
    <w:p w:rsidR="00AF25B9" w:rsidRDefault="00AF25B9" w:rsidP="00AF25B9">
      <w:pPr>
        <w:pStyle w:val="ConsPlusNormal"/>
        <w:ind w:firstLine="540"/>
        <w:jc w:val="both"/>
      </w:pPr>
      <w:r>
        <w:t>3) увеличение темпов роста промышленного и сельскохозяйственного производств;</w:t>
      </w:r>
    </w:p>
    <w:p w:rsidR="00AF25B9" w:rsidRDefault="00AF25B9" w:rsidP="00AF25B9">
      <w:pPr>
        <w:pStyle w:val="ConsPlusNormal"/>
        <w:ind w:firstLine="540"/>
        <w:jc w:val="both"/>
      </w:pPr>
      <w:r>
        <w:t>4) обеспечение занятости населения Республики Северная Осетия-Алания и создание новых рабочих мест;</w:t>
      </w:r>
    </w:p>
    <w:p w:rsidR="00AF25B9" w:rsidRDefault="00AF25B9" w:rsidP="00AF25B9">
      <w:pPr>
        <w:pStyle w:val="ConsPlusNormal"/>
        <w:ind w:firstLine="540"/>
        <w:jc w:val="both"/>
      </w:pPr>
      <w:r>
        <w:t>5) увеличение доходов бюджетов бюджетной системы Российской Федерации.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:rsidR="00AF25B9" w:rsidRDefault="00AF25B9" w:rsidP="00AF25B9">
      <w:pPr>
        <w:pStyle w:val="ConsPlusNormal"/>
        <w:ind w:firstLine="540"/>
        <w:jc w:val="both"/>
      </w:pPr>
      <w:r>
        <w:t>зона приоритетного экономического развития - формируемый по единому проекту территориально обособленный комплекс определенной отраслевой направленности, для обеспечения ускоренного экономического развития и создания объектов инженерной, коммунальной и транспортной инфраструктур которого предоставляется государственная поддержка в формах, установленных настоящим Законом;</w:t>
      </w:r>
    </w:p>
    <w:p w:rsidR="00AF25B9" w:rsidRDefault="00AF25B9" w:rsidP="00AF25B9">
      <w:pPr>
        <w:pStyle w:val="ConsPlusNormal"/>
        <w:ind w:firstLine="540"/>
        <w:jc w:val="both"/>
      </w:pPr>
      <w:r>
        <w:t>резидент зоны приоритетного экономического развития индивидуальный предприниматель или организация, осуществляющие деятельность, направленную на новое строительство, расширение, реконструкцию, капитальный ремонт и техническое перевооружение имущественных комплексов на территории зоны приоритетного экономического развития, имеющие право на получение государственной поддержки в формах, установленных настоящим Законом;</w:t>
      </w:r>
    </w:p>
    <w:p w:rsidR="00AF25B9" w:rsidRDefault="00AF25B9" w:rsidP="00AF25B9">
      <w:pPr>
        <w:pStyle w:val="ConsPlusNormal"/>
        <w:ind w:firstLine="540"/>
        <w:jc w:val="both"/>
      </w:pPr>
      <w:proofErr w:type="gramStart"/>
      <w:r>
        <w:t xml:space="preserve">производственная площадка - часть территории зоны приоритетного экономического развития промышленного или сельскохозяйственного типа, определенная проектом планировки и межевания для реализации отдельного проекта развития производственной площадки, регламентированная по отраслевой направленности, степени воздействия на окружающую среду и имеющая возможность подключения к сетям инженерной и транспортной инфраструктур зоны приоритетного экономического развития промышленного или сельскохозяйственного типа в соответствии с заявленными показателями </w:t>
      </w:r>
      <w:proofErr w:type="spellStart"/>
      <w:r>
        <w:t>энерго</w:t>
      </w:r>
      <w:proofErr w:type="spellEnd"/>
      <w:r>
        <w:t>- и водопотребления;</w:t>
      </w:r>
      <w:proofErr w:type="gramEnd"/>
    </w:p>
    <w:p w:rsidR="00AF25B9" w:rsidRDefault="00AF25B9" w:rsidP="00AF25B9">
      <w:pPr>
        <w:pStyle w:val="ConsPlusNormal"/>
        <w:ind w:firstLine="540"/>
        <w:jc w:val="both"/>
      </w:pPr>
      <w:proofErr w:type="gramStart"/>
      <w:r>
        <w:t xml:space="preserve">рекреационная площадка - часть территории зоны приоритетного экономического развития туристско-рекреационного типа, определенная проектом планировки и межевания для реализации отдельного проекта развития рекреационной площадки, регламентированная по отраслевой направленности, степени воздействия на окружающую среду и имеющая возможность подключения к сетям инженерной и транспортной инфраструктур зоны приоритетного экономического развития туристско-рекреационного типа в соответствии с заявленными показателями </w:t>
      </w:r>
      <w:proofErr w:type="spellStart"/>
      <w:r>
        <w:t>энерго</w:t>
      </w:r>
      <w:proofErr w:type="spellEnd"/>
      <w:r>
        <w:t>- и водопотребления;</w:t>
      </w:r>
      <w:proofErr w:type="gramEnd"/>
    </w:p>
    <w:p w:rsidR="00AF25B9" w:rsidRDefault="00AF25B9" w:rsidP="00AF25B9">
      <w:pPr>
        <w:pStyle w:val="ConsPlusNormal"/>
        <w:ind w:firstLine="540"/>
        <w:jc w:val="both"/>
      </w:pPr>
      <w:r>
        <w:lastRenderedPageBreak/>
        <w:t xml:space="preserve">проект развития производственной (рекреационной) площадки - обоснование экономической целесообразности предлагаемого к реализации </w:t>
      </w:r>
      <w:proofErr w:type="gramStart"/>
      <w:r>
        <w:t>проекта развития части территории зоны приоритетного экономического</w:t>
      </w:r>
      <w:proofErr w:type="gramEnd"/>
      <w:r>
        <w:t xml:space="preserve"> развития, включающее основные технико-экономические показатели и порядок действий резидента по освоению производственной (рекреационной) площадки на территории зоны приоритетного экономического развития.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  <w:outlineLvl w:val="0"/>
      </w:pPr>
      <w:r>
        <w:t>Статья 4. Типы зон приоритетного экономического развития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</w:pPr>
      <w:r>
        <w:t>1. Функциональный тип зоны приоритетного экономического развития определяется целями ее создания и направлением осуществляемой деятельности.</w:t>
      </w:r>
    </w:p>
    <w:p w:rsidR="00AF25B9" w:rsidRDefault="00AF25B9" w:rsidP="00AF25B9">
      <w:pPr>
        <w:pStyle w:val="ConsPlusNormal"/>
        <w:ind w:firstLine="540"/>
        <w:jc w:val="both"/>
      </w:pPr>
      <w:r>
        <w:t>2. На территории Республики Северная Осетия-Алания могут создаваться зоны приоритетного экономического развития следующих функциональных типов:</w:t>
      </w:r>
    </w:p>
    <w:p w:rsidR="00AF25B9" w:rsidRDefault="00AF25B9" w:rsidP="00AF25B9">
      <w:pPr>
        <w:pStyle w:val="ConsPlusNormal"/>
        <w:ind w:firstLine="540"/>
        <w:jc w:val="both"/>
      </w:pPr>
      <w:proofErr w:type="gramStart"/>
      <w:r>
        <w:t>зона приоритетного экономического развития промышленного типа - часть территории Республики Северная Осетия-Алания в установленных границах, предназначенная для размещения объектов инженерной и транспортной инфраструктур, промышленных, коммунальных, складских объектов, деятельность резидентов которой направлена преимущественно на производство и (или) переработку, реализацию промышленной продукции, в том числе импортозамещающей, потребительского или производственного назначения, конкурентоспособной на мировом и внутреннем рынках;</w:t>
      </w:r>
      <w:proofErr w:type="gramEnd"/>
    </w:p>
    <w:p w:rsidR="00AF25B9" w:rsidRDefault="00AF25B9" w:rsidP="00AF25B9">
      <w:pPr>
        <w:pStyle w:val="ConsPlusNormal"/>
        <w:ind w:firstLine="540"/>
        <w:jc w:val="both"/>
      </w:pPr>
      <w:r>
        <w:t>зона приоритетного экономического развития сельскохозяйственного типа - часть территории Республики Северная Осетия-Алания в установленных границах, предназначенная для интенсивного развития сельскохозяйственного производства на основе внедрения новых технологий растениеводства и животноводства;</w:t>
      </w:r>
    </w:p>
    <w:p w:rsidR="00AF25B9" w:rsidRDefault="00AF25B9" w:rsidP="00AF25B9">
      <w:pPr>
        <w:pStyle w:val="ConsPlusNormal"/>
        <w:ind w:firstLine="540"/>
        <w:jc w:val="both"/>
      </w:pPr>
      <w:r>
        <w:t>зона приоритетного экономического развития туристско-рекреационного типа - часть территории Республики Северная Осетия-Алания, деятельность резидентов которой ориентирована на сохранение, реновацию и использование объектов культурно-исторического наследия, строительство, реконструкцию, эксплуатацию объектов туристской индустрии, объектов, предназначенных для санаторно-курортного лечения, медицинской реабилитации и отдыха граждан, а также на добычу и использование природных лечебных ресурсов.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  <w:outlineLvl w:val="0"/>
      </w:pPr>
      <w:r>
        <w:t>Статья 5. Создание зон приоритетного экономического развития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</w:pPr>
      <w:r>
        <w:t>1. Зоны приоритетного экономического развития могут создаваться на земельных участках, находящихся в государственной и муниципальной собственности, на территории одного или нескольких муниципальных образований.</w:t>
      </w:r>
    </w:p>
    <w:p w:rsidR="00AF25B9" w:rsidRDefault="00AF25B9" w:rsidP="00AF25B9">
      <w:pPr>
        <w:pStyle w:val="ConsPlusNormal"/>
        <w:ind w:firstLine="540"/>
        <w:jc w:val="both"/>
      </w:pPr>
      <w:r>
        <w:t>2. Зоны приоритетного экономического развития не могут создаваться на землях, изъятых из оборота либо ограниченных в обороте, за исключением земель, зарезервированных в целях создания зон приоритетного экономического развития, а также случаев использования земель особо охраняемых территорий для создания туристско-рекреационных зон.</w:t>
      </w:r>
    </w:p>
    <w:p w:rsidR="00AF25B9" w:rsidRDefault="00AF25B9" w:rsidP="00AF25B9">
      <w:pPr>
        <w:pStyle w:val="ConsPlusNormal"/>
        <w:ind w:firstLine="540"/>
        <w:jc w:val="both"/>
      </w:pPr>
      <w:r>
        <w:t>3. Продажа земельных участков, расположенных на территории зоны приоритетного экономического развития, или аренда таких земельных участков осуществляется путем проведения торгов (конкурсов, аукционов) в порядке, установленном федеральным и республиканским законодательством.</w:t>
      </w:r>
    </w:p>
    <w:p w:rsidR="00AF25B9" w:rsidRDefault="00AF25B9" w:rsidP="00AF25B9">
      <w:pPr>
        <w:pStyle w:val="ConsPlusNormal"/>
        <w:ind w:firstLine="540"/>
        <w:jc w:val="both"/>
      </w:pPr>
      <w:r>
        <w:t>4. Арендаторы земельных участков в пределах территории зоны приоритетного экономического развития - собственники созданных ими объектов недвижимости имеют право выкупа расположенных под указанными объектами земельных участков в порядке и на условиях, предусмотренных федеральным и республиканским законодательством.</w:t>
      </w:r>
    </w:p>
    <w:p w:rsidR="00AF25B9" w:rsidRDefault="00AF25B9" w:rsidP="00AF25B9">
      <w:pPr>
        <w:pStyle w:val="ConsPlusNormal"/>
        <w:ind w:firstLine="540"/>
        <w:jc w:val="both"/>
      </w:pPr>
      <w:r>
        <w:t>5. Использование земельных участков на территории зоны приоритетного экономического развития осуществляется в соответствии с их целевым назначением.</w:t>
      </w:r>
    </w:p>
    <w:p w:rsidR="00AF25B9" w:rsidRDefault="00AF25B9" w:rsidP="00AF25B9">
      <w:pPr>
        <w:pStyle w:val="ConsPlusNormal"/>
        <w:ind w:firstLine="540"/>
        <w:jc w:val="both"/>
      </w:pPr>
      <w:r>
        <w:t>6. Создание зоны приоритетного экономического развития осуществляется с соблюдением требований охраны окружающей среды и экологической безопасности.</w:t>
      </w:r>
    </w:p>
    <w:p w:rsidR="00AF25B9" w:rsidRDefault="00AF25B9" w:rsidP="00AF25B9">
      <w:pPr>
        <w:pStyle w:val="ConsPlusNormal"/>
        <w:ind w:firstLine="540"/>
        <w:jc w:val="both"/>
      </w:pPr>
      <w:r>
        <w:t>7. Решения о создании и о прекращении существования зоны приоритетного экономического развития принимаются Правительством Республики Северная Осетия-Алания и оформляются нормативным правовым актом Правительства Республики Северная Осетия-Алания.</w:t>
      </w:r>
    </w:p>
    <w:p w:rsidR="00AF25B9" w:rsidRDefault="00AF25B9" w:rsidP="00AF25B9">
      <w:pPr>
        <w:pStyle w:val="ConsPlusNormal"/>
        <w:ind w:firstLine="540"/>
        <w:jc w:val="both"/>
      </w:pPr>
      <w:r>
        <w:t>8. Инициатором создания зоны приоритетного экономического развития могут выступать:</w:t>
      </w:r>
    </w:p>
    <w:p w:rsidR="00AF25B9" w:rsidRDefault="00AF25B9" w:rsidP="00AF25B9">
      <w:pPr>
        <w:pStyle w:val="ConsPlusNormal"/>
        <w:ind w:firstLine="540"/>
        <w:jc w:val="both"/>
      </w:pPr>
      <w:r>
        <w:t>1) органы исполнительной власти Республики Северная Осетия-Алания;</w:t>
      </w:r>
    </w:p>
    <w:p w:rsidR="00AF25B9" w:rsidRDefault="00AF25B9" w:rsidP="00AF25B9">
      <w:pPr>
        <w:pStyle w:val="ConsPlusNormal"/>
        <w:ind w:firstLine="540"/>
        <w:jc w:val="both"/>
      </w:pPr>
      <w:r>
        <w:t>2) органы местного самоуправления Республики Северная Осетия-Алания.</w:t>
      </w:r>
    </w:p>
    <w:p w:rsidR="00AF25B9" w:rsidRDefault="00AF25B9" w:rsidP="00AF25B9">
      <w:pPr>
        <w:pStyle w:val="ConsPlusNormal"/>
        <w:ind w:firstLine="540"/>
        <w:jc w:val="both"/>
      </w:pPr>
      <w:r>
        <w:t>9. Порядок создания и прекращения деятельности зоны приоритетного экономического развития определяется нормативным правовым актом Правительства Республики Северная Осетия-Алания.</w:t>
      </w:r>
    </w:p>
    <w:p w:rsidR="00AF25B9" w:rsidRDefault="00AF25B9" w:rsidP="00AF25B9">
      <w:pPr>
        <w:pStyle w:val="ConsPlusNormal"/>
        <w:ind w:firstLine="540"/>
        <w:jc w:val="both"/>
      </w:pPr>
      <w:r>
        <w:t xml:space="preserve">10. Правительство Республики Северная Осетия-Алания и администрации местного самоуправления муниципальных образований, на территориях которых создается зона приоритетного </w:t>
      </w:r>
      <w:r>
        <w:lastRenderedPageBreak/>
        <w:t>экономического развития, заключают соглашение о создании зоны приоритетного экономического развития.</w:t>
      </w:r>
    </w:p>
    <w:p w:rsidR="00AF25B9" w:rsidRDefault="00AF25B9" w:rsidP="00AF25B9">
      <w:pPr>
        <w:pStyle w:val="ConsPlusNormal"/>
        <w:ind w:firstLine="540"/>
        <w:jc w:val="both"/>
      </w:pPr>
      <w:r>
        <w:t>11. Порядок заключения соглашения о создании зоны приоритетного экономического развития и его условия устанавливаются нормативным правовым актом Правительства Республики Северная Осетия-Алания.</w:t>
      </w:r>
    </w:p>
    <w:p w:rsidR="00AF25B9" w:rsidRDefault="00AF25B9" w:rsidP="00AF25B9">
      <w:pPr>
        <w:pStyle w:val="ConsPlusNormal"/>
        <w:ind w:firstLine="540"/>
        <w:jc w:val="both"/>
      </w:pPr>
      <w:r>
        <w:t>12. Зона приоритетного экономического развития создается на неограниченный срок.</w:t>
      </w:r>
    </w:p>
    <w:p w:rsidR="00AF25B9" w:rsidRDefault="00AF25B9" w:rsidP="00AF25B9">
      <w:pPr>
        <w:pStyle w:val="ConsPlusNormal"/>
        <w:ind w:firstLine="540"/>
        <w:jc w:val="both"/>
      </w:pPr>
      <w:r>
        <w:t xml:space="preserve">13. </w:t>
      </w:r>
      <w:proofErr w:type="gramStart"/>
      <w:r>
        <w:t>Контроль за выполнением соглашения о создании зоны приоритетного экономического развития и соблюдением условий договоров об осуществлении деятельности резидентов на территории зоны приоритетного экономического развития, а также координацию деятельности исполнительных органов государственной власти Республики Северная Осетия-Алания, администраций местного самоуправления муниципальных образований, резидентов и иных организаций на территории зоны приоритетного экономического развития осуществляет Правительство Республики Северная Осетия-Алания либо уполномоченные им органы исполнительной</w:t>
      </w:r>
      <w:proofErr w:type="gramEnd"/>
      <w:r>
        <w:t xml:space="preserve"> власти Республики Северная Осетия-Алания в порядке, установленном нормативными правовыми актами Правительства Республики Северная Осетия-Алания.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  <w:outlineLvl w:val="0"/>
      </w:pPr>
      <w:r>
        <w:t>Статья 6. Условия и порядок признания индивидуального предпринимателя или организации резидентом зоны приоритетного экономического развития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</w:pPr>
      <w:r>
        <w:t xml:space="preserve">1. </w:t>
      </w:r>
      <w:proofErr w:type="gramStart"/>
      <w:r>
        <w:t>Резидентом зоны приоритетного экономического развития признается индивидуальный предприниматель или организация, заключившие с Правительством Республики Северная Осетия-Алания либо уполномоченным им на контроль выполнения соглашения о создании зоны приоритетного экономического развития и координацию деятельности исполнительных органов государственной власти Республики Северная Осетия-Алания, администраций местного самоуправления муниципальных образований, резидентов и иных организаций на территории зоны приоритетного экономического развития органом исполнительной власти Республики Северная Осетия-Алания</w:t>
      </w:r>
      <w:proofErr w:type="gramEnd"/>
      <w:r>
        <w:t xml:space="preserve"> договор об осуществлении деятельности на территории зоны приоритетного экономического развития, на основании которого резидент осуществляет свою деятельность на территории зоны приоритетного экономического развития.</w:t>
      </w:r>
    </w:p>
    <w:p w:rsidR="00AF25B9" w:rsidRDefault="00AF25B9" w:rsidP="00AF25B9">
      <w:pPr>
        <w:pStyle w:val="ConsPlusNormal"/>
        <w:ind w:firstLine="540"/>
        <w:jc w:val="both"/>
      </w:pPr>
      <w:r>
        <w:t>2. Договор об осуществлении деятельности на территории зоны приоритетного экономического развития может быть заключен при наличии одного из следующих условий:</w:t>
      </w:r>
    </w:p>
    <w:p w:rsidR="00AF25B9" w:rsidRDefault="00AF25B9" w:rsidP="00AF25B9">
      <w:pPr>
        <w:pStyle w:val="ConsPlusNormal"/>
        <w:ind w:firstLine="540"/>
        <w:jc w:val="both"/>
      </w:pPr>
      <w:r>
        <w:t>1) индивидуальный предприниматель или организация признаются победителем торгов по продаже земельного участка, расположенного в границах зоны приоритетного экономического развития;</w:t>
      </w:r>
    </w:p>
    <w:p w:rsidR="00AF25B9" w:rsidRDefault="00AF25B9" w:rsidP="00AF25B9">
      <w:pPr>
        <w:pStyle w:val="ConsPlusNormal"/>
        <w:ind w:firstLine="540"/>
        <w:jc w:val="both"/>
      </w:pPr>
      <w:r>
        <w:t>2) представленный индивидуальным предпринимателем или организацией - собственником земельного участка, расположенного в границах зоны приоритетного экономического развития, проект развития производственной или рекреационной площадки на территории зоны приоритетного экономического развития имеет положительное заключение Правительства Республики Северная Осетия-Алания или уполномоченного им органа исполнительной власти Республики Северная Осетия-Алания.</w:t>
      </w:r>
    </w:p>
    <w:p w:rsidR="00AF25B9" w:rsidRDefault="00AF25B9" w:rsidP="00AF25B9">
      <w:pPr>
        <w:pStyle w:val="ConsPlusNormal"/>
        <w:ind w:firstLine="540"/>
        <w:jc w:val="both"/>
      </w:pPr>
      <w:r>
        <w:t>3. Порядок заключения и условия договора об осуществлении деятельности на территории зоны приоритетного экономического развития, рассмотрения проектов развития производственной и рекреационной площадок на территории зоны приоритетного экономического развития и выдачи заключений на указанные проекты устанавливаются нормативным правовым актом Правительства Республики Северная Осетия-Алания.</w:t>
      </w:r>
    </w:p>
    <w:p w:rsidR="00AF25B9" w:rsidRDefault="00AF25B9" w:rsidP="00AF25B9">
      <w:pPr>
        <w:pStyle w:val="ConsPlusNormal"/>
        <w:ind w:firstLine="540"/>
        <w:jc w:val="both"/>
      </w:pPr>
      <w:r>
        <w:t>4. Резидент утрачивает свой статус в случае прекращения действия договора об осуществлении деятельности на территории зоны приоритетного экономического развития.</w:t>
      </w:r>
    </w:p>
    <w:p w:rsidR="00AF25B9" w:rsidRDefault="00AF25B9" w:rsidP="00AF25B9">
      <w:pPr>
        <w:pStyle w:val="ConsPlusNormal"/>
        <w:ind w:firstLine="540"/>
        <w:jc w:val="both"/>
      </w:pPr>
      <w:r>
        <w:t>5. Индивидуальный предприниматель или организация, не являющиеся резидентами зоны приоритетного экономического развития, вправе осуществлять предпринимательскую деятельность на территории зоны приоритетного экономического развития в соответствии с федеральным и республиканским законодательством.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  <w:outlineLvl w:val="0"/>
      </w:pPr>
      <w:r>
        <w:t>Статья 7. Формы государственной поддержки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</w:pPr>
      <w:r>
        <w:t>1. Государственная поддержка резидентов зоны приоритетного экономического развития осуществляется органами государственной власти Республики Северная Осетия-Алания в пределах их компетенции в следующих формах:</w:t>
      </w:r>
    </w:p>
    <w:p w:rsidR="00AF25B9" w:rsidRDefault="00AF25B9" w:rsidP="00AF25B9">
      <w:pPr>
        <w:pStyle w:val="ConsPlusNormal"/>
        <w:ind w:firstLine="540"/>
        <w:jc w:val="both"/>
      </w:pPr>
      <w:r>
        <w:t>1) предоставление в соответствии с бюджетным законодательством Российской Федерации резидентам зоны приоритетного экономического развития бюджетных инвестиций на строительство объектов инженерной и транспортной инфраструктур, перечень которых устанавливается договором об осуществлении деятельности на территории зоны приоритетного экономического развития;</w:t>
      </w:r>
    </w:p>
    <w:p w:rsidR="00AF25B9" w:rsidRDefault="00AF25B9" w:rsidP="00AF25B9">
      <w:pPr>
        <w:pStyle w:val="ConsPlusNormal"/>
        <w:ind w:firstLine="540"/>
        <w:jc w:val="both"/>
      </w:pPr>
      <w:proofErr w:type="gramStart"/>
      <w:r>
        <w:t xml:space="preserve">2) предоставление в соответствии с бюджетным законодательством Российской Федерации резидентам зоны приоритетного экономического развития бюджетных субсидий для погашения части </w:t>
      </w:r>
      <w:r>
        <w:lastRenderedPageBreak/>
        <w:t>процентной ставки в размере, ограниченном ставкой рефинансирования Центрального банка Российской Федерации, по кредитам коммерческих банков, полученным на строительство объектов инженерной, коммунальной и транспортной инфраструктур и приобретение техники и оборудования либо используемым в качестве платы за подключение к сетям инженерно-технического обеспечения (платы</w:t>
      </w:r>
      <w:proofErr w:type="gramEnd"/>
      <w:r>
        <w:t xml:space="preserve"> за технологическое присоединение);</w:t>
      </w:r>
    </w:p>
    <w:p w:rsidR="00AF25B9" w:rsidRDefault="00AF25B9" w:rsidP="00AF25B9">
      <w:pPr>
        <w:pStyle w:val="ConsPlusNormal"/>
        <w:ind w:firstLine="540"/>
        <w:jc w:val="both"/>
      </w:pPr>
      <w:r>
        <w:t>3) установление резидентам зоны приоритетного экономического развития дифференцированной платы за технологическое присоединение к распределительным электрическим сетям;</w:t>
      </w:r>
    </w:p>
    <w:p w:rsidR="00AF25B9" w:rsidRDefault="00AF25B9" w:rsidP="00AF25B9">
      <w:pPr>
        <w:pStyle w:val="ConsPlusNormal"/>
        <w:ind w:firstLine="540"/>
        <w:jc w:val="both"/>
      </w:pPr>
      <w:r>
        <w:t>4) в иных формах, предусмотренных федеральным законодательством и законодательством Республики Северная Осетия-Алания.</w:t>
      </w:r>
    </w:p>
    <w:p w:rsidR="00AF25B9" w:rsidRDefault="00AF25B9" w:rsidP="00AF25B9">
      <w:pPr>
        <w:pStyle w:val="ConsPlusNormal"/>
        <w:ind w:firstLine="540"/>
        <w:jc w:val="both"/>
      </w:pPr>
      <w:r>
        <w:t>2. Государственная поддержка резидентов зоны приоритетного экономического развития оказывается Правительством Республики Северная Осетия-Алания в пределах бюджетных назначений, утвержденных законом Республики Северная Осетия-Алания о республиканском бюджете Республики Северная Осетия-Алания на соответствующий год.</w:t>
      </w:r>
    </w:p>
    <w:p w:rsidR="00AF25B9" w:rsidRDefault="00AF25B9" w:rsidP="00AF25B9">
      <w:pPr>
        <w:pStyle w:val="ConsPlusNormal"/>
        <w:ind w:firstLine="540"/>
        <w:jc w:val="both"/>
      </w:pPr>
      <w:r>
        <w:t>3. Порядок и условия предоставления государственной поддержки в формах, предусмотренных настоящей статьей, устанавливаются бюджетным законодательством Российской Федерации и нормативными правовыми актами Республики Северная Осетия-Алания.</w:t>
      </w:r>
    </w:p>
    <w:p w:rsidR="00AF25B9" w:rsidRDefault="00AF25B9" w:rsidP="00AF25B9">
      <w:pPr>
        <w:pStyle w:val="ConsPlusNormal"/>
        <w:ind w:firstLine="540"/>
        <w:jc w:val="both"/>
      </w:pPr>
      <w:r>
        <w:t>4. Государственная поддержка может быть предоставлена резиденту зоны приоритетного экономического развития в нескольких формах одновременно.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  <w:outlineLvl w:val="0"/>
      </w:pPr>
      <w:r>
        <w:t>Статья 8. Прекращение существования зон приоритетного экономического развития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</w:pPr>
      <w:r>
        <w:t>1. Прекращение существования зоны приоритетного экономического развития допускается, если в течение трех лет с, даты создания зоны приоритетного экономического развития:</w:t>
      </w:r>
    </w:p>
    <w:p w:rsidR="00AF25B9" w:rsidRDefault="00AF25B9" w:rsidP="00AF25B9">
      <w:pPr>
        <w:pStyle w:val="ConsPlusNormal"/>
        <w:ind w:firstLine="540"/>
        <w:jc w:val="both"/>
      </w:pPr>
      <w:r>
        <w:t>не заключено ни одного договора об осуществлении деятельности на территории зоны приоритетного экономического развития либо все ранее заключенные договоры расторгнуты;</w:t>
      </w:r>
    </w:p>
    <w:p w:rsidR="00AF25B9" w:rsidRDefault="00AF25B9" w:rsidP="00AF25B9">
      <w:pPr>
        <w:pStyle w:val="ConsPlusNormal"/>
        <w:ind w:firstLine="540"/>
        <w:jc w:val="both"/>
      </w:pPr>
      <w:r>
        <w:t>ее резидентами не осуществляется деятельность, предусмотренная в договоре об осуществлении деятельности на территории зоны приоритетного экономического развития.</w:t>
      </w:r>
    </w:p>
    <w:p w:rsidR="00AF25B9" w:rsidRDefault="00AF25B9" w:rsidP="00AF25B9">
      <w:pPr>
        <w:pStyle w:val="ConsPlusNormal"/>
        <w:ind w:firstLine="540"/>
        <w:jc w:val="both"/>
      </w:pPr>
      <w:r>
        <w:t xml:space="preserve">2. Порядок прекращения существования зоны приоритетного экономического развития определяется нормативным правовым актом Правительства Республики Северная Осетия-Алания на основании заключения уполномоченного по контролю за выполнением соглашения о создании </w:t>
      </w:r>
      <w:proofErr w:type="gramStart"/>
      <w:r>
        <w:t>зоны приоритетного экономического развития органа исполнительной власти Республики</w:t>
      </w:r>
      <w:proofErr w:type="gramEnd"/>
      <w:r>
        <w:t xml:space="preserve"> Северная Осетия-Алания.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</w:t>
      </w:r>
    </w:p>
    <w:p w:rsidR="00AF25B9" w:rsidRDefault="00AF25B9" w:rsidP="00AF25B9">
      <w:pPr>
        <w:pStyle w:val="ConsPlusNormal"/>
        <w:ind w:firstLine="540"/>
        <w:jc w:val="both"/>
      </w:pPr>
    </w:p>
    <w:p w:rsidR="00AF25B9" w:rsidRDefault="00AF25B9" w:rsidP="00AF25B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AF25B9" w:rsidRDefault="00AF25B9" w:rsidP="00AF25B9">
      <w:pPr>
        <w:pStyle w:val="ConsPlusNormal"/>
        <w:ind w:left="540"/>
        <w:jc w:val="both"/>
      </w:pPr>
    </w:p>
    <w:p w:rsidR="00AF25B9" w:rsidRDefault="00AF25B9" w:rsidP="00AF25B9">
      <w:pPr>
        <w:pStyle w:val="ConsPlusNormal"/>
        <w:jc w:val="right"/>
      </w:pPr>
      <w:r>
        <w:t>Глава</w:t>
      </w:r>
    </w:p>
    <w:p w:rsidR="00AF25B9" w:rsidRDefault="00AF25B9" w:rsidP="00AF25B9">
      <w:pPr>
        <w:pStyle w:val="ConsPlusNormal"/>
        <w:jc w:val="right"/>
      </w:pPr>
      <w:r>
        <w:t>Республики Северная Осетия-Алания</w:t>
      </w:r>
    </w:p>
    <w:p w:rsidR="00AF25B9" w:rsidRDefault="00AF25B9" w:rsidP="00AF25B9">
      <w:pPr>
        <w:pStyle w:val="ConsPlusNormal"/>
        <w:jc w:val="right"/>
      </w:pPr>
      <w:r>
        <w:t>Т.МАМСУРОВ</w:t>
      </w:r>
    </w:p>
    <w:p w:rsidR="00AF25B9" w:rsidRDefault="00AF25B9" w:rsidP="00AF25B9">
      <w:pPr>
        <w:pStyle w:val="ConsPlusNormal"/>
      </w:pPr>
      <w:r>
        <w:t>Владикавказ</w:t>
      </w:r>
    </w:p>
    <w:p w:rsidR="00AF25B9" w:rsidRDefault="00AF25B9" w:rsidP="00AF25B9">
      <w:pPr>
        <w:pStyle w:val="ConsPlusNormal"/>
      </w:pPr>
      <w:r>
        <w:t>22 декабря 2008 года</w:t>
      </w:r>
    </w:p>
    <w:p w:rsidR="00AF25B9" w:rsidRDefault="00AF25B9" w:rsidP="00AF25B9">
      <w:pPr>
        <w:pStyle w:val="ConsPlusNormal"/>
      </w:pPr>
      <w:r>
        <w:t>N 55-РЗ</w:t>
      </w:r>
    </w:p>
    <w:p w:rsidR="00AF25B9" w:rsidRDefault="00AF25B9" w:rsidP="00AF25B9">
      <w:pPr>
        <w:pStyle w:val="ConsPlusNormal"/>
      </w:pPr>
    </w:p>
    <w:p w:rsidR="00C47276" w:rsidRDefault="00C47276">
      <w:bookmarkStart w:id="0" w:name="_GoBack"/>
      <w:bookmarkEnd w:id="0"/>
    </w:p>
    <w:sectPr w:rsidR="00C47276" w:rsidSect="00AF25B9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46"/>
    <w:rsid w:val="00AF25B9"/>
    <w:rsid w:val="00C47276"/>
    <w:rsid w:val="00E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F2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F2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2277</Words>
  <Characters>12980</Characters>
  <Application>Microsoft Office Word</Application>
  <DocSecurity>0</DocSecurity>
  <Lines>108</Lines>
  <Paragraphs>30</Paragraphs>
  <ScaleCrop>false</ScaleCrop>
  <Company/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2013-02-08T05:58:00Z</dcterms:created>
  <dcterms:modified xsi:type="dcterms:W3CDTF">2013-02-08T05:59:00Z</dcterms:modified>
</cp:coreProperties>
</file>